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4FD608" w14:textId="4CC4F609" w:rsidR="00162C00" w:rsidRPr="00577359" w:rsidRDefault="00162C00" w:rsidP="00162C00">
      <w:pPr>
        <w:jc w:val="center"/>
        <w:rPr>
          <w:b/>
          <w:bCs/>
          <w:color w:val="FF0000"/>
        </w:rPr>
      </w:pPr>
      <w:r w:rsidRPr="00577359">
        <w:rPr>
          <w:b/>
          <w:bCs/>
          <w:color w:val="FF0000"/>
        </w:rPr>
        <w:t xml:space="preserve">UKPCG </w:t>
      </w:r>
    </w:p>
    <w:p w14:paraId="3B1F89D7" w14:textId="7D72272C" w:rsidR="00162C00" w:rsidRPr="00577359" w:rsidRDefault="00162C00" w:rsidP="00162C00">
      <w:pPr>
        <w:jc w:val="center"/>
        <w:rPr>
          <w:b/>
          <w:bCs/>
          <w:color w:val="FF0000"/>
        </w:rPr>
      </w:pPr>
      <w:r w:rsidRPr="00577359">
        <w:rPr>
          <w:b/>
          <w:bCs/>
          <w:color w:val="FF0000"/>
        </w:rPr>
        <w:t>Report for BAPS Council Summer 2020</w:t>
      </w:r>
    </w:p>
    <w:p w14:paraId="41D2F71A" w14:textId="77777777" w:rsidR="00162C00" w:rsidRDefault="00162C00" w:rsidP="00162C00">
      <w:pPr>
        <w:jc w:val="center"/>
        <w:rPr>
          <w:b/>
          <w:bCs/>
        </w:rPr>
      </w:pPr>
    </w:p>
    <w:p w14:paraId="555E8692" w14:textId="77777777" w:rsidR="00162C00" w:rsidRDefault="00162C00" w:rsidP="00162C00">
      <w:r>
        <w:t>Aim of the group</w:t>
      </w:r>
    </w:p>
    <w:p w14:paraId="265D7EFC" w14:textId="1F55ACC9" w:rsidR="00162C00" w:rsidRDefault="00162C00" w:rsidP="00162C00">
      <w:r w:rsidRPr="00210893">
        <w:t>“UKPCG is a forum to openly discuss difficult cases, complications, mistakes and issues for consultants to learn from”</w:t>
      </w:r>
    </w:p>
    <w:p w14:paraId="34D260C7" w14:textId="05D79042" w:rsidR="00162C00" w:rsidRDefault="00162C00" w:rsidP="00162C00"/>
    <w:p w14:paraId="39C5DEE9" w14:textId="2ADA537C" w:rsidR="00162C00" w:rsidRDefault="00162C00" w:rsidP="00162C00">
      <w:r>
        <w:t xml:space="preserve">We have run a successful meeting in Glasgow (hosted by Mr Walker), and although the pandemic led to the spring meeting being cancelled, we ran an online meeting to discuss difficult cases. This was attended virtually by 36 people. </w:t>
      </w:r>
    </w:p>
    <w:p w14:paraId="14C17A77" w14:textId="5D83E678" w:rsidR="00162C00" w:rsidRDefault="00162C00" w:rsidP="00162C00"/>
    <w:p w14:paraId="282D6F20" w14:textId="3D646EA6" w:rsidR="00162C00" w:rsidRDefault="00162C00" w:rsidP="00162C00">
      <w:r>
        <w:t>Colleagues have discussed the potential to do an online consultant-level journal club and further meetings to present difficult cases or issues which might benefit from collaboration. Minutes from January are attached.</w:t>
      </w:r>
    </w:p>
    <w:p w14:paraId="50F5B803" w14:textId="7DA11F88" w:rsidR="00FC519A" w:rsidRDefault="00FC519A" w:rsidP="00162C00"/>
    <w:p w14:paraId="216279C4" w14:textId="77777777" w:rsidR="00FC519A" w:rsidRDefault="00FC519A" w:rsidP="00FC519A">
      <w:r>
        <w:t>Jonathan Sutcliffe</w:t>
      </w:r>
    </w:p>
    <w:p w14:paraId="59E61564" w14:textId="77777777" w:rsidR="00FC519A" w:rsidRDefault="00FC519A" w:rsidP="00FC519A">
      <w:r>
        <w:t>Secretary</w:t>
      </w:r>
    </w:p>
    <w:p w14:paraId="6ACF7837" w14:textId="77777777" w:rsidR="00FC519A" w:rsidRDefault="00FC519A" w:rsidP="00FC519A">
      <w:r>
        <w:t>UKPCG</w:t>
      </w:r>
    </w:p>
    <w:p w14:paraId="3443BC7C" w14:textId="77777777" w:rsidR="00FC519A" w:rsidRDefault="00FC519A" w:rsidP="00FC519A">
      <w:r>
        <w:t>March 2020</w:t>
      </w:r>
    </w:p>
    <w:p w14:paraId="29439972" w14:textId="77777777" w:rsidR="00FC519A" w:rsidRDefault="00FC519A" w:rsidP="00162C00"/>
    <w:p w14:paraId="1CFF2541" w14:textId="77777777" w:rsidR="00162C00" w:rsidRDefault="00162C00" w:rsidP="00162C00">
      <w:r>
        <w:br w:type="column"/>
      </w:r>
    </w:p>
    <w:p w14:paraId="6BDD4B42" w14:textId="77777777" w:rsidR="00162C00" w:rsidRDefault="00162C00" w:rsidP="00162C00"/>
    <w:p w14:paraId="239D0848" w14:textId="77777777" w:rsidR="00162C00" w:rsidRDefault="00162C00" w:rsidP="00162C00">
      <w:r>
        <w:t>Membership</w:t>
      </w:r>
    </w:p>
    <w:p w14:paraId="5A537BCF" w14:textId="77777777" w:rsidR="00162C00" w:rsidRDefault="00162C00" w:rsidP="00162C00">
      <w:pPr>
        <w:numPr>
          <w:ilvl w:val="0"/>
          <w:numId w:val="1"/>
        </w:numPr>
      </w:pPr>
      <w:r>
        <w:t>Consultants with a colorectal practice.</w:t>
      </w:r>
    </w:p>
    <w:p w14:paraId="4FC1A33E" w14:textId="77777777" w:rsidR="00162C00" w:rsidRDefault="00162C00" w:rsidP="00162C00">
      <w:pPr>
        <w:numPr>
          <w:ilvl w:val="1"/>
          <w:numId w:val="1"/>
        </w:numPr>
      </w:pPr>
      <w:r>
        <w:t>All centres now have a link person and the links are mostly working</w:t>
      </w:r>
    </w:p>
    <w:p w14:paraId="52A062B4" w14:textId="77777777" w:rsidR="00162C00" w:rsidRDefault="00162C00" w:rsidP="00162C00">
      <w:pPr>
        <w:numPr>
          <w:ilvl w:val="0"/>
          <w:numId w:val="1"/>
        </w:numPr>
      </w:pPr>
      <w:r w:rsidRPr="00210893">
        <w:t>PSNG</w:t>
      </w:r>
      <w:r>
        <w:t xml:space="preserve"> members </w:t>
      </w:r>
    </w:p>
    <w:p w14:paraId="6DF783C8" w14:textId="77777777" w:rsidR="00162C00" w:rsidRPr="00210893" w:rsidRDefault="00162C00" w:rsidP="00162C00">
      <w:pPr>
        <w:numPr>
          <w:ilvl w:val="1"/>
          <w:numId w:val="1"/>
        </w:numPr>
      </w:pPr>
      <w:r>
        <w:t>welcome to come as long as above aims can be achieved. PSNG feel that with this type of discussion they gain from the meetings. Involvement is therefore likely to</w:t>
      </w:r>
      <w:r w:rsidRPr="00210893">
        <w:t xml:space="preserve"> produce patient benefit</w:t>
      </w:r>
      <w:r>
        <w:t xml:space="preserve"> (as discussed in Belfast)</w:t>
      </w:r>
    </w:p>
    <w:p w14:paraId="4B877B2E" w14:textId="77777777" w:rsidR="00162C00" w:rsidRDefault="00162C00" w:rsidP="00162C00">
      <w:pPr>
        <w:numPr>
          <w:ilvl w:val="0"/>
          <w:numId w:val="1"/>
        </w:numPr>
      </w:pPr>
      <w:r w:rsidRPr="00210893">
        <w:t>Trainees</w:t>
      </w:r>
    </w:p>
    <w:p w14:paraId="278D605D" w14:textId="77777777" w:rsidR="00162C00" w:rsidRPr="00210893" w:rsidRDefault="00162C00" w:rsidP="00162C00">
      <w:pPr>
        <w:numPr>
          <w:ilvl w:val="1"/>
          <w:numId w:val="1"/>
        </w:numPr>
      </w:pPr>
      <w:r>
        <w:t xml:space="preserve">This has been discussed more recently. If a trainee is likely to become a consultant with a colorectal practice, they are welcome to come as long as above aims can be achieved. They therefore need to be sufficiently senior or have been involved in formal colorectal research for example. Two trainees have subsequently volunteered to help co-ordinate. Will discuss with them re aims. </w:t>
      </w:r>
    </w:p>
    <w:p w14:paraId="75B6A2A7" w14:textId="77777777" w:rsidR="00162C00" w:rsidRPr="00210893" w:rsidRDefault="00162C00" w:rsidP="00162C00">
      <w:pPr>
        <w:numPr>
          <w:ilvl w:val="0"/>
          <w:numId w:val="1"/>
        </w:numPr>
      </w:pPr>
      <w:r w:rsidRPr="00210893">
        <w:t>Overseas</w:t>
      </w:r>
      <w:r>
        <w:t xml:space="preserve"> surgeons</w:t>
      </w:r>
    </w:p>
    <w:p w14:paraId="7A8ADCD2" w14:textId="77777777" w:rsidR="00162C00" w:rsidRPr="00210893" w:rsidRDefault="00162C00" w:rsidP="00162C00">
      <w:pPr>
        <w:numPr>
          <w:ilvl w:val="1"/>
          <w:numId w:val="1"/>
        </w:numPr>
      </w:pPr>
      <w:r>
        <w:t xml:space="preserve">Yes, if </w:t>
      </w:r>
      <w:r w:rsidRPr="00210893">
        <w:t>committed to colorectal</w:t>
      </w:r>
      <w:r>
        <w:t xml:space="preserve"> (as discussed in Belfast)</w:t>
      </w:r>
    </w:p>
    <w:p w14:paraId="3C4663BE" w14:textId="77777777" w:rsidR="00162C00" w:rsidRPr="00B15B03" w:rsidRDefault="00162C00" w:rsidP="00162C00"/>
    <w:p w14:paraId="736D48D0" w14:textId="77777777" w:rsidR="00162C00" w:rsidRDefault="00162C00" w:rsidP="00162C00">
      <w:r>
        <w:t>Meetings</w:t>
      </w:r>
    </w:p>
    <w:p w14:paraId="428F36C5" w14:textId="77777777" w:rsidR="00162C00" w:rsidRDefault="00162C00" w:rsidP="00162C00">
      <w:pPr>
        <w:numPr>
          <w:ilvl w:val="0"/>
          <w:numId w:val="2"/>
        </w:numPr>
      </w:pPr>
      <w:r w:rsidRPr="000F33BD">
        <w:t>Frequency</w:t>
      </w:r>
      <w:r>
        <w:t>/</w:t>
      </w:r>
      <w:r w:rsidRPr="000F33BD">
        <w:t xml:space="preserve"> Location</w:t>
      </w:r>
    </w:p>
    <w:p w14:paraId="0B34E9ED" w14:textId="77777777" w:rsidR="00162C00" w:rsidRPr="000F33BD" w:rsidRDefault="00162C00" w:rsidP="00162C00">
      <w:pPr>
        <w:numPr>
          <w:ilvl w:val="1"/>
          <w:numId w:val="2"/>
        </w:numPr>
      </w:pPr>
      <w:r>
        <w:t>Two per year – One with BAPS Winter meeting and the other probably in May i.e. after Easter, but not clashing with BAPS or summer holidays. As discussed in Belfast and previously.</w:t>
      </w:r>
    </w:p>
    <w:p w14:paraId="07FEF215" w14:textId="77777777" w:rsidR="00162C00" w:rsidRDefault="00162C00" w:rsidP="00162C00">
      <w:pPr>
        <w:numPr>
          <w:ilvl w:val="0"/>
          <w:numId w:val="2"/>
        </w:numPr>
      </w:pPr>
      <w:r>
        <w:t>Minutes of the business meeting will allow a record of decisions made. Writing a description of the presentations may well lead to inaccuracy, however. Minutes therefore to include business meeting only</w:t>
      </w:r>
    </w:p>
    <w:p w14:paraId="5A99BFF5" w14:textId="77777777" w:rsidR="00162C00" w:rsidRPr="000F33BD" w:rsidRDefault="00162C00" w:rsidP="00162C00">
      <w:pPr>
        <w:ind w:left="720"/>
      </w:pPr>
    </w:p>
    <w:p w14:paraId="5765F9E9" w14:textId="77777777" w:rsidR="00162C00" w:rsidRDefault="00162C00" w:rsidP="00162C00">
      <w:r w:rsidRPr="000F33BD">
        <w:t>Format</w:t>
      </w:r>
    </w:p>
    <w:p w14:paraId="7E314CA9" w14:textId="77777777" w:rsidR="00162C00" w:rsidRDefault="00162C00" w:rsidP="00162C00">
      <w:pPr>
        <w:numPr>
          <w:ilvl w:val="0"/>
          <w:numId w:val="2"/>
        </w:numPr>
      </w:pPr>
      <w:r>
        <w:t xml:space="preserve">Discussion re BARD (Biliary atresia interest group which meeting every 2-3 years bringing together expert surgeons, pathologists and radiologists. </w:t>
      </w:r>
    </w:p>
    <w:p w14:paraId="4456FA9D" w14:textId="77777777" w:rsidR="00162C00" w:rsidRDefault="00162C00" w:rsidP="00162C00">
      <w:pPr>
        <w:numPr>
          <w:ilvl w:val="0"/>
          <w:numId w:val="2"/>
        </w:numPr>
      </w:pPr>
      <w:r>
        <w:t xml:space="preserve">There was a feeling that for half of a day we could do </w:t>
      </w:r>
      <w:proofErr w:type="spellStart"/>
      <w:r>
        <w:t>do</w:t>
      </w:r>
      <w:proofErr w:type="spellEnd"/>
      <w:r>
        <w:t xml:space="preserve"> a deep dive for specific topics. Rotation between ARM/Cloaca, HD, IBD and a general topic (e.g. prolapse, motility/constipation, polyps). </w:t>
      </w:r>
    </w:p>
    <w:p w14:paraId="57D91F64" w14:textId="77777777" w:rsidR="00162C00" w:rsidRDefault="00162C00" w:rsidP="00162C00">
      <w:pPr>
        <w:numPr>
          <w:ilvl w:val="0"/>
          <w:numId w:val="2"/>
        </w:numPr>
      </w:pPr>
      <w:r>
        <w:t xml:space="preserve">Involving experts from Radiology and Path as appropriate would help. </w:t>
      </w:r>
    </w:p>
    <w:p w14:paraId="3F962EAC" w14:textId="77777777" w:rsidR="00162C00" w:rsidRDefault="00162C00" w:rsidP="00162C00">
      <w:pPr>
        <w:ind w:left="720"/>
      </w:pPr>
    </w:p>
    <w:p w14:paraId="7F89532C" w14:textId="77777777" w:rsidR="00162C00" w:rsidRDefault="00162C00" w:rsidP="00162C00">
      <w:r>
        <w:t>Patient representatives</w:t>
      </w:r>
    </w:p>
    <w:p w14:paraId="5248C541" w14:textId="77777777" w:rsidR="00162C00" w:rsidRDefault="00162C00" w:rsidP="00162C00">
      <w:pPr>
        <w:numPr>
          <w:ilvl w:val="0"/>
          <w:numId w:val="2"/>
        </w:numPr>
      </w:pPr>
      <w:r>
        <w:t>Discussion re pros and cons of parental involvement. Benefits of having patient and family perspective recognised but having families actually at meeting has the potential to alter the discussion and limit the ability to openly discuss difficulties.</w:t>
      </w:r>
    </w:p>
    <w:p w14:paraId="4CC43BA2" w14:textId="77777777" w:rsidR="00162C00" w:rsidRDefault="00162C00" w:rsidP="00162C00">
      <w:pPr>
        <w:numPr>
          <w:ilvl w:val="0"/>
          <w:numId w:val="2"/>
        </w:numPr>
      </w:pPr>
      <w:r>
        <w:t>Suggestion made to consider other options for example use of video to allow their perspective</w:t>
      </w:r>
    </w:p>
    <w:p w14:paraId="1F309AB5" w14:textId="77777777" w:rsidR="00162C00" w:rsidRDefault="00162C00" w:rsidP="00162C00">
      <w:pPr>
        <w:numPr>
          <w:ilvl w:val="0"/>
          <w:numId w:val="2"/>
        </w:numPr>
      </w:pPr>
      <w:r>
        <w:t xml:space="preserve">If needed for other reasons e.g. identifying PPI for research, patient groups to consider working with include one in 5000/Max’s trust (ARM/Cloaca), CHAMPS (HD), CICRA (IBD) and colostomy/ileostomy association. </w:t>
      </w:r>
    </w:p>
    <w:p w14:paraId="26ABD7F7" w14:textId="77777777" w:rsidR="00162C00" w:rsidRDefault="00162C00" w:rsidP="00162C00">
      <w:pPr>
        <w:ind w:left="720"/>
      </w:pPr>
    </w:p>
    <w:p w14:paraId="2988D9C7" w14:textId="77777777" w:rsidR="00162C00" w:rsidRDefault="00162C00" w:rsidP="00162C00">
      <w:r>
        <w:t>Research</w:t>
      </w:r>
    </w:p>
    <w:p w14:paraId="02175FDE" w14:textId="77777777" w:rsidR="00162C00" w:rsidRDefault="00162C00" w:rsidP="00162C00">
      <w:pPr>
        <w:numPr>
          <w:ilvl w:val="0"/>
          <w:numId w:val="2"/>
        </w:numPr>
      </w:pPr>
      <w:r>
        <w:lastRenderedPageBreak/>
        <w:t>Joe Curry had suggested trying to co-ordinate research between UKPCG members. Agreed this had potential. JS will ask JC re thoughts in more detail (e.g. aims, how you’d actually coordinate, how you’d know if it was working and how you’d ‘police’ it if it wasn’t working well)</w:t>
      </w:r>
    </w:p>
    <w:p w14:paraId="55C58071" w14:textId="77777777" w:rsidR="00162C00" w:rsidRDefault="00162C00" w:rsidP="00162C00">
      <w:pPr>
        <w:numPr>
          <w:ilvl w:val="0"/>
          <w:numId w:val="2"/>
        </w:numPr>
      </w:pPr>
      <w:r>
        <w:t>Potential to do this for other aspects of work discussed; pathway work, education, transition. Will also ask people for thoughts on this. If you are interested, please say.</w:t>
      </w:r>
    </w:p>
    <w:p w14:paraId="14DD631F" w14:textId="77777777" w:rsidR="00162C00" w:rsidRDefault="00162C00" w:rsidP="00162C00"/>
    <w:p w14:paraId="0C304E3E" w14:textId="77777777" w:rsidR="00162C00" w:rsidRDefault="00162C00" w:rsidP="00162C00">
      <w:r>
        <w:t>Link with BAPS</w:t>
      </w:r>
    </w:p>
    <w:p w14:paraId="343659EB" w14:textId="77777777" w:rsidR="00162C00" w:rsidRDefault="00162C00" w:rsidP="00162C00">
      <w:pPr>
        <w:numPr>
          <w:ilvl w:val="0"/>
          <w:numId w:val="2"/>
        </w:numPr>
      </w:pPr>
      <w:r>
        <w:t xml:space="preserve">The benefits overall of UKPCG having a formal link with BAPS were discussed. The view was expressed that having a link would be better ultimately for patient care. </w:t>
      </w:r>
    </w:p>
    <w:p w14:paraId="24246B75" w14:textId="77777777" w:rsidR="00162C00" w:rsidRDefault="00162C00" w:rsidP="00162C00"/>
    <w:p w14:paraId="243B2E3D" w14:textId="77777777" w:rsidR="00162C00" w:rsidRDefault="00162C00" w:rsidP="00162C00">
      <w:r>
        <w:t>Next meeting</w:t>
      </w:r>
    </w:p>
    <w:p w14:paraId="0D699F9F" w14:textId="77777777" w:rsidR="00162C00" w:rsidRDefault="00162C00" w:rsidP="00162C00">
      <w:pPr>
        <w:numPr>
          <w:ilvl w:val="0"/>
          <w:numId w:val="2"/>
        </w:numPr>
      </w:pPr>
      <w:r>
        <w:t xml:space="preserve">Leicester on 15. 5 hosted by </w:t>
      </w:r>
      <w:proofErr w:type="spellStart"/>
      <w:r>
        <w:t>Bala</w:t>
      </w:r>
      <w:proofErr w:type="spellEnd"/>
      <w:r>
        <w:t xml:space="preserve"> </w:t>
      </w:r>
      <w:proofErr w:type="spellStart"/>
      <w:r>
        <w:t>Eradi</w:t>
      </w:r>
      <w:proofErr w:type="spellEnd"/>
    </w:p>
    <w:p w14:paraId="281D58DA" w14:textId="77777777" w:rsidR="00162C00" w:rsidRDefault="00162C00" w:rsidP="00162C00"/>
    <w:p w14:paraId="08E65E9E" w14:textId="77777777" w:rsidR="00162C00" w:rsidRDefault="00162C00" w:rsidP="00162C00"/>
    <w:p w14:paraId="10276E56" w14:textId="77777777" w:rsidR="00162C00" w:rsidRDefault="00162C00" w:rsidP="00162C00">
      <w:pPr>
        <w:jc w:val="right"/>
      </w:pPr>
    </w:p>
    <w:p w14:paraId="53C08274" w14:textId="77777777" w:rsidR="00162C00" w:rsidRDefault="00162C00" w:rsidP="00162C00"/>
    <w:p w14:paraId="1B59723C" w14:textId="77777777" w:rsidR="00162C00" w:rsidRPr="000F33BD" w:rsidRDefault="00162C00" w:rsidP="00162C00">
      <w:pPr>
        <w:ind w:left="720"/>
      </w:pPr>
    </w:p>
    <w:p w14:paraId="51803652" w14:textId="77777777" w:rsidR="00162C00" w:rsidRDefault="00162C00" w:rsidP="00162C00"/>
    <w:p w14:paraId="3EB0CF6A" w14:textId="77777777" w:rsidR="00162C00" w:rsidRDefault="00162C00" w:rsidP="00162C00"/>
    <w:p w14:paraId="2011F75E" w14:textId="77777777" w:rsidR="00162C00" w:rsidRDefault="00162C00" w:rsidP="00162C00"/>
    <w:p w14:paraId="6C4B8D2A" w14:textId="77777777" w:rsidR="00162C00" w:rsidRDefault="00162C00" w:rsidP="00162C00"/>
    <w:p w14:paraId="25D194B0" w14:textId="77777777" w:rsidR="00CC4491" w:rsidRDefault="00CC4491"/>
    <w:sectPr w:rsidR="00CC4491" w:rsidSect="00EE6A0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4C2B87"/>
    <w:multiLevelType w:val="hybridMultilevel"/>
    <w:tmpl w:val="244246CE"/>
    <w:lvl w:ilvl="0" w:tplc="B19C2034">
      <w:start w:val="1"/>
      <w:numFmt w:val="bullet"/>
      <w:lvlText w:val="•"/>
      <w:lvlJc w:val="left"/>
      <w:pPr>
        <w:tabs>
          <w:tab w:val="num" w:pos="720"/>
        </w:tabs>
        <w:ind w:left="720" w:hanging="360"/>
      </w:pPr>
      <w:rPr>
        <w:rFonts w:ascii="Arial" w:hAnsi="Arial" w:hint="default"/>
      </w:rPr>
    </w:lvl>
    <w:lvl w:ilvl="1" w:tplc="DD023A38">
      <w:numFmt w:val="bullet"/>
      <w:lvlText w:val="–"/>
      <w:lvlJc w:val="left"/>
      <w:pPr>
        <w:tabs>
          <w:tab w:val="num" w:pos="1440"/>
        </w:tabs>
        <w:ind w:left="1440" w:hanging="360"/>
      </w:pPr>
      <w:rPr>
        <w:rFonts w:ascii="Arial" w:hAnsi="Arial" w:hint="default"/>
      </w:rPr>
    </w:lvl>
    <w:lvl w:ilvl="2" w:tplc="CBC841B6" w:tentative="1">
      <w:start w:val="1"/>
      <w:numFmt w:val="bullet"/>
      <w:lvlText w:val="•"/>
      <w:lvlJc w:val="left"/>
      <w:pPr>
        <w:tabs>
          <w:tab w:val="num" w:pos="2160"/>
        </w:tabs>
        <w:ind w:left="2160" w:hanging="360"/>
      </w:pPr>
      <w:rPr>
        <w:rFonts w:ascii="Arial" w:hAnsi="Arial" w:hint="default"/>
      </w:rPr>
    </w:lvl>
    <w:lvl w:ilvl="3" w:tplc="534CDE4A" w:tentative="1">
      <w:start w:val="1"/>
      <w:numFmt w:val="bullet"/>
      <w:lvlText w:val="•"/>
      <w:lvlJc w:val="left"/>
      <w:pPr>
        <w:tabs>
          <w:tab w:val="num" w:pos="2880"/>
        </w:tabs>
        <w:ind w:left="2880" w:hanging="360"/>
      </w:pPr>
      <w:rPr>
        <w:rFonts w:ascii="Arial" w:hAnsi="Arial" w:hint="default"/>
      </w:rPr>
    </w:lvl>
    <w:lvl w:ilvl="4" w:tplc="716EE758" w:tentative="1">
      <w:start w:val="1"/>
      <w:numFmt w:val="bullet"/>
      <w:lvlText w:val="•"/>
      <w:lvlJc w:val="left"/>
      <w:pPr>
        <w:tabs>
          <w:tab w:val="num" w:pos="3600"/>
        </w:tabs>
        <w:ind w:left="3600" w:hanging="360"/>
      </w:pPr>
      <w:rPr>
        <w:rFonts w:ascii="Arial" w:hAnsi="Arial" w:hint="default"/>
      </w:rPr>
    </w:lvl>
    <w:lvl w:ilvl="5" w:tplc="9BB267A2" w:tentative="1">
      <w:start w:val="1"/>
      <w:numFmt w:val="bullet"/>
      <w:lvlText w:val="•"/>
      <w:lvlJc w:val="left"/>
      <w:pPr>
        <w:tabs>
          <w:tab w:val="num" w:pos="4320"/>
        </w:tabs>
        <w:ind w:left="4320" w:hanging="360"/>
      </w:pPr>
      <w:rPr>
        <w:rFonts w:ascii="Arial" w:hAnsi="Arial" w:hint="default"/>
      </w:rPr>
    </w:lvl>
    <w:lvl w:ilvl="6" w:tplc="4D2ACE9C" w:tentative="1">
      <w:start w:val="1"/>
      <w:numFmt w:val="bullet"/>
      <w:lvlText w:val="•"/>
      <w:lvlJc w:val="left"/>
      <w:pPr>
        <w:tabs>
          <w:tab w:val="num" w:pos="5040"/>
        </w:tabs>
        <w:ind w:left="5040" w:hanging="360"/>
      </w:pPr>
      <w:rPr>
        <w:rFonts w:ascii="Arial" w:hAnsi="Arial" w:hint="default"/>
      </w:rPr>
    </w:lvl>
    <w:lvl w:ilvl="7" w:tplc="E57663CA" w:tentative="1">
      <w:start w:val="1"/>
      <w:numFmt w:val="bullet"/>
      <w:lvlText w:val="•"/>
      <w:lvlJc w:val="left"/>
      <w:pPr>
        <w:tabs>
          <w:tab w:val="num" w:pos="5760"/>
        </w:tabs>
        <w:ind w:left="5760" w:hanging="360"/>
      </w:pPr>
      <w:rPr>
        <w:rFonts w:ascii="Arial" w:hAnsi="Arial" w:hint="default"/>
      </w:rPr>
    </w:lvl>
    <w:lvl w:ilvl="8" w:tplc="9D90207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7E000A0F"/>
    <w:multiLevelType w:val="hybridMultilevel"/>
    <w:tmpl w:val="0DDC3540"/>
    <w:lvl w:ilvl="0" w:tplc="56E4D5C4">
      <w:start w:val="1"/>
      <w:numFmt w:val="bullet"/>
      <w:lvlText w:val="•"/>
      <w:lvlJc w:val="left"/>
      <w:pPr>
        <w:tabs>
          <w:tab w:val="num" w:pos="720"/>
        </w:tabs>
        <w:ind w:left="720" w:hanging="360"/>
      </w:pPr>
      <w:rPr>
        <w:rFonts w:ascii="Arial" w:hAnsi="Arial" w:hint="default"/>
      </w:rPr>
    </w:lvl>
    <w:lvl w:ilvl="1" w:tplc="7D883508">
      <w:start w:val="1"/>
      <w:numFmt w:val="bullet"/>
      <w:lvlText w:val="•"/>
      <w:lvlJc w:val="left"/>
      <w:pPr>
        <w:tabs>
          <w:tab w:val="num" w:pos="1440"/>
        </w:tabs>
        <w:ind w:left="1440" w:hanging="360"/>
      </w:pPr>
      <w:rPr>
        <w:rFonts w:ascii="Arial" w:hAnsi="Arial" w:hint="default"/>
      </w:rPr>
    </w:lvl>
    <w:lvl w:ilvl="2" w:tplc="046E3658" w:tentative="1">
      <w:start w:val="1"/>
      <w:numFmt w:val="bullet"/>
      <w:lvlText w:val="•"/>
      <w:lvlJc w:val="left"/>
      <w:pPr>
        <w:tabs>
          <w:tab w:val="num" w:pos="2160"/>
        </w:tabs>
        <w:ind w:left="2160" w:hanging="360"/>
      </w:pPr>
      <w:rPr>
        <w:rFonts w:ascii="Arial" w:hAnsi="Arial" w:hint="default"/>
      </w:rPr>
    </w:lvl>
    <w:lvl w:ilvl="3" w:tplc="39E8E35A" w:tentative="1">
      <w:start w:val="1"/>
      <w:numFmt w:val="bullet"/>
      <w:lvlText w:val="•"/>
      <w:lvlJc w:val="left"/>
      <w:pPr>
        <w:tabs>
          <w:tab w:val="num" w:pos="2880"/>
        </w:tabs>
        <w:ind w:left="2880" w:hanging="360"/>
      </w:pPr>
      <w:rPr>
        <w:rFonts w:ascii="Arial" w:hAnsi="Arial" w:hint="default"/>
      </w:rPr>
    </w:lvl>
    <w:lvl w:ilvl="4" w:tplc="A29CCCC4" w:tentative="1">
      <w:start w:val="1"/>
      <w:numFmt w:val="bullet"/>
      <w:lvlText w:val="•"/>
      <w:lvlJc w:val="left"/>
      <w:pPr>
        <w:tabs>
          <w:tab w:val="num" w:pos="3600"/>
        </w:tabs>
        <w:ind w:left="3600" w:hanging="360"/>
      </w:pPr>
      <w:rPr>
        <w:rFonts w:ascii="Arial" w:hAnsi="Arial" w:hint="default"/>
      </w:rPr>
    </w:lvl>
    <w:lvl w:ilvl="5" w:tplc="248A2C12" w:tentative="1">
      <w:start w:val="1"/>
      <w:numFmt w:val="bullet"/>
      <w:lvlText w:val="•"/>
      <w:lvlJc w:val="left"/>
      <w:pPr>
        <w:tabs>
          <w:tab w:val="num" w:pos="4320"/>
        </w:tabs>
        <w:ind w:left="4320" w:hanging="360"/>
      </w:pPr>
      <w:rPr>
        <w:rFonts w:ascii="Arial" w:hAnsi="Arial" w:hint="default"/>
      </w:rPr>
    </w:lvl>
    <w:lvl w:ilvl="6" w:tplc="28FA890C" w:tentative="1">
      <w:start w:val="1"/>
      <w:numFmt w:val="bullet"/>
      <w:lvlText w:val="•"/>
      <w:lvlJc w:val="left"/>
      <w:pPr>
        <w:tabs>
          <w:tab w:val="num" w:pos="5040"/>
        </w:tabs>
        <w:ind w:left="5040" w:hanging="360"/>
      </w:pPr>
      <w:rPr>
        <w:rFonts w:ascii="Arial" w:hAnsi="Arial" w:hint="default"/>
      </w:rPr>
    </w:lvl>
    <w:lvl w:ilvl="7" w:tplc="191CCAA4" w:tentative="1">
      <w:start w:val="1"/>
      <w:numFmt w:val="bullet"/>
      <w:lvlText w:val="•"/>
      <w:lvlJc w:val="left"/>
      <w:pPr>
        <w:tabs>
          <w:tab w:val="num" w:pos="5760"/>
        </w:tabs>
        <w:ind w:left="5760" w:hanging="360"/>
      </w:pPr>
      <w:rPr>
        <w:rFonts w:ascii="Arial" w:hAnsi="Arial" w:hint="default"/>
      </w:rPr>
    </w:lvl>
    <w:lvl w:ilvl="8" w:tplc="6E72944E"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C00"/>
    <w:rsid w:val="00002A45"/>
    <w:rsid w:val="0001242B"/>
    <w:rsid w:val="0001564C"/>
    <w:rsid w:val="00017978"/>
    <w:rsid w:val="00020EF5"/>
    <w:rsid w:val="0003500A"/>
    <w:rsid w:val="0005065C"/>
    <w:rsid w:val="00057360"/>
    <w:rsid w:val="00070B85"/>
    <w:rsid w:val="000870C6"/>
    <w:rsid w:val="00093046"/>
    <w:rsid w:val="000F349D"/>
    <w:rsid w:val="001018F9"/>
    <w:rsid w:val="00106972"/>
    <w:rsid w:val="00134756"/>
    <w:rsid w:val="001473FA"/>
    <w:rsid w:val="00162C00"/>
    <w:rsid w:val="001819DE"/>
    <w:rsid w:val="001D74B9"/>
    <w:rsid w:val="001E6864"/>
    <w:rsid w:val="001F4B28"/>
    <w:rsid w:val="001F4E94"/>
    <w:rsid w:val="001F710E"/>
    <w:rsid w:val="002003D2"/>
    <w:rsid w:val="002117D7"/>
    <w:rsid w:val="002608AC"/>
    <w:rsid w:val="00264568"/>
    <w:rsid w:val="00284B09"/>
    <w:rsid w:val="002B362E"/>
    <w:rsid w:val="002C1C25"/>
    <w:rsid w:val="002D4FC5"/>
    <w:rsid w:val="002F0E53"/>
    <w:rsid w:val="002F28C0"/>
    <w:rsid w:val="0030511C"/>
    <w:rsid w:val="00306C05"/>
    <w:rsid w:val="00336D17"/>
    <w:rsid w:val="003461C4"/>
    <w:rsid w:val="00353332"/>
    <w:rsid w:val="00361BA9"/>
    <w:rsid w:val="00394779"/>
    <w:rsid w:val="003947AD"/>
    <w:rsid w:val="0039522B"/>
    <w:rsid w:val="003A216A"/>
    <w:rsid w:val="003A5AED"/>
    <w:rsid w:val="003C33A7"/>
    <w:rsid w:val="003D2304"/>
    <w:rsid w:val="00455588"/>
    <w:rsid w:val="00462DF9"/>
    <w:rsid w:val="004940A0"/>
    <w:rsid w:val="004C00B9"/>
    <w:rsid w:val="004C31A6"/>
    <w:rsid w:val="004D6E27"/>
    <w:rsid w:val="00504FB9"/>
    <w:rsid w:val="00506C18"/>
    <w:rsid w:val="005074AD"/>
    <w:rsid w:val="005157CD"/>
    <w:rsid w:val="005731B8"/>
    <w:rsid w:val="00573E54"/>
    <w:rsid w:val="00574B88"/>
    <w:rsid w:val="00577359"/>
    <w:rsid w:val="00586877"/>
    <w:rsid w:val="00590D25"/>
    <w:rsid w:val="005B54E5"/>
    <w:rsid w:val="005B5BA7"/>
    <w:rsid w:val="005E05F6"/>
    <w:rsid w:val="005F40C1"/>
    <w:rsid w:val="006045DB"/>
    <w:rsid w:val="006153BB"/>
    <w:rsid w:val="006264D3"/>
    <w:rsid w:val="00627519"/>
    <w:rsid w:val="0063543C"/>
    <w:rsid w:val="0066099F"/>
    <w:rsid w:val="00666226"/>
    <w:rsid w:val="00672F18"/>
    <w:rsid w:val="00673A35"/>
    <w:rsid w:val="006748EA"/>
    <w:rsid w:val="00685D30"/>
    <w:rsid w:val="00691A90"/>
    <w:rsid w:val="006B378A"/>
    <w:rsid w:val="006D4E87"/>
    <w:rsid w:val="006E0715"/>
    <w:rsid w:val="006E5C1B"/>
    <w:rsid w:val="00701547"/>
    <w:rsid w:val="0071422B"/>
    <w:rsid w:val="007529F4"/>
    <w:rsid w:val="007651BB"/>
    <w:rsid w:val="00772EFC"/>
    <w:rsid w:val="007A4588"/>
    <w:rsid w:val="007F5334"/>
    <w:rsid w:val="00811A76"/>
    <w:rsid w:val="00814354"/>
    <w:rsid w:val="00822B6C"/>
    <w:rsid w:val="0082548B"/>
    <w:rsid w:val="00830A6B"/>
    <w:rsid w:val="0083142D"/>
    <w:rsid w:val="00833395"/>
    <w:rsid w:val="008554A0"/>
    <w:rsid w:val="0089311C"/>
    <w:rsid w:val="008C4F46"/>
    <w:rsid w:val="008D34B2"/>
    <w:rsid w:val="008D6CFE"/>
    <w:rsid w:val="00906A3C"/>
    <w:rsid w:val="00907CF0"/>
    <w:rsid w:val="00942190"/>
    <w:rsid w:val="00947CD7"/>
    <w:rsid w:val="00956C48"/>
    <w:rsid w:val="009716F9"/>
    <w:rsid w:val="00977ACE"/>
    <w:rsid w:val="00986943"/>
    <w:rsid w:val="00991C04"/>
    <w:rsid w:val="009A7FC7"/>
    <w:rsid w:val="009B10C1"/>
    <w:rsid w:val="009C03BF"/>
    <w:rsid w:val="009E785D"/>
    <w:rsid w:val="00A10AF2"/>
    <w:rsid w:val="00A44EF3"/>
    <w:rsid w:val="00A55B9D"/>
    <w:rsid w:val="00A91208"/>
    <w:rsid w:val="00AF56A0"/>
    <w:rsid w:val="00B0714A"/>
    <w:rsid w:val="00B12264"/>
    <w:rsid w:val="00B35FC4"/>
    <w:rsid w:val="00B4046A"/>
    <w:rsid w:val="00B756C5"/>
    <w:rsid w:val="00B803A9"/>
    <w:rsid w:val="00B878CC"/>
    <w:rsid w:val="00B90E12"/>
    <w:rsid w:val="00B91FD1"/>
    <w:rsid w:val="00BA2FED"/>
    <w:rsid w:val="00BD21D6"/>
    <w:rsid w:val="00BF4857"/>
    <w:rsid w:val="00C2224C"/>
    <w:rsid w:val="00C237C0"/>
    <w:rsid w:val="00C704FD"/>
    <w:rsid w:val="00C91482"/>
    <w:rsid w:val="00C95B88"/>
    <w:rsid w:val="00CB1D7B"/>
    <w:rsid w:val="00CC4491"/>
    <w:rsid w:val="00CD476E"/>
    <w:rsid w:val="00CF1C34"/>
    <w:rsid w:val="00D00C37"/>
    <w:rsid w:val="00D05521"/>
    <w:rsid w:val="00D270B1"/>
    <w:rsid w:val="00D32D7D"/>
    <w:rsid w:val="00D36676"/>
    <w:rsid w:val="00D60E02"/>
    <w:rsid w:val="00D63661"/>
    <w:rsid w:val="00D713DC"/>
    <w:rsid w:val="00D72D26"/>
    <w:rsid w:val="00D8356C"/>
    <w:rsid w:val="00D854EC"/>
    <w:rsid w:val="00DD467C"/>
    <w:rsid w:val="00DD5306"/>
    <w:rsid w:val="00DF0406"/>
    <w:rsid w:val="00E0353A"/>
    <w:rsid w:val="00E040CA"/>
    <w:rsid w:val="00E049D0"/>
    <w:rsid w:val="00E11BCF"/>
    <w:rsid w:val="00E128F7"/>
    <w:rsid w:val="00E23767"/>
    <w:rsid w:val="00E52114"/>
    <w:rsid w:val="00E5428A"/>
    <w:rsid w:val="00E84992"/>
    <w:rsid w:val="00EC64F8"/>
    <w:rsid w:val="00EC675C"/>
    <w:rsid w:val="00EE5021"/>
    <w:rsid w:val="00EE5FB4"/>
    <w:rsid w:val="00EE6A07"/>
    <w:rsid w:val="00F2056E"/>
    <w:rsid w:val="00F453C3"/>
    <w:rsid w:val="00F61204"/>
    <w:rsid w:val="00F77791"/>
    <w:rsid w:val="00F83026"/>
    <w:rsid w:val="00FA4F81"/>
    <w:rsid w:val="00FC2488"/>
    <w:rsid w:val="00FC3403"/>
    <w:rsid w:val="00FC519A"/>
    <w:rsid w:val="00FD21A7"/>
    <w:rsid w:val="00FE6338"/>
    <w:rsid w:val="00FF02A7"/>
    <w:rsid w:val="00FF1921"/>
    <w:rsid w:val="00FF64C9"/>
    <w:rsid w:val="00FF64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F54FC"/>
  <w14:defaultImageDpi w14:val="32767"/>
  <w15:chartTrackingRefBased/>
  <w15:docId w15:val="{3CE59B21-1A5D-6740-A125-D3A76DC22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62C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540</Words>
  <Characters>3081</Characters>
  <Application>Microsoft Office Word</Application>
  <DocSecurity>4</DocSecurity>
  <Lines>25</Lines>
  <Paragraphs>7</Paragraphs>
  <ScaleCrop>false</ScaleCrop>
  <Company/>
  <LinksUpToDate>false</LinksUpToDate>
  <CharactersWithSpaces>3614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Sutcliffe</dc:creator>
  <cp:keywords/>
  <dc:description/>
  <cp:lastModifiedBy>Mark Davenport</cp:lastModifiedBy>
  <cp:revision>2</cp:revision>
  <dcterms:created xsi:type="dcterms:W3CDTF">2020-09-17T13:45:00Z</dcterms:created>
  <dcterms:modified xsi:type="dcterms:W3CDTF">2020-09-17T13:45:00Z</dcterms:modified>
</cp:coreProperties>
</file>